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D858"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 w14:paraId="292C0874">
      <w:pPr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免修免试线上操作流程</w:t>
      </w:r>
    </w:p>
    <w:p w14:paraId="7E3E9A83"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学生在系统中提出申请，学生所在学院教学秘书审核，最后教务处审核。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8"/>
          <w:szCs w:val="28"/>
          <w:lang w:val="en-US" w:eastAsia="zh-CN"/>
        </w:rPr>
        <w:t>注意教务处审核通过后才算报名成功。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否则视为未通过免修免试申请。</w:t>
      </w:r>
    </w:p>
    <w:p w14:paraId="51545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</w:t>
      </w:r>
    </w:p>
    <w:p w14:paraId="4C51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1.登录教务系统，点击【报名申请】-【教学项目报名】。</w:t>
      </w:r>
    </w:p>
    <w:p w14:paraId="1D62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28575</wp:posOffset>
            </wp:positionV>
            <wp:extent cx="1205230" cy="1934210"/>
            <wp:effectExtent l="9525" t="9525" r="23495" b="184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34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2.选择免修免试，点击【报名】。</w:t>
      </w:r>
    </w:p>
    <w:p w14:paraId="7B012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5434330" cy="871220"/>
            <wp:effectExtent l="9525" t="9525" r="23495" b="146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871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3.认真阅读报名说明后，点击【确定】。</w:t>
      </w:r>
    </w:p>
    <w:p w14:paraId="4EA32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4.勾选本学期要免修的课程，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选填原因，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注意一定要添加附件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，否则将不予通过。各类原因选填说明：</w:t>
      </w:r>
    </w:p>
    <w:p w14:paraId="17B371CD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①退役复学（体育、军训类课程）：退役复学可免修公共体育、军事技能和军事理论等课程，附件处上传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退役证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3857E37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②异动复学：复学后，原已修读且合格的课程若与本学期课程类同，原因选择异动复学。退役复学学生免修体育、军训类之外的课程，原因类别也填异动复学。附件处上传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学院盖章的成绩单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，圈出已修课程成绩。</w:t>
      </w:r>
    </w:p>
    <w:p w14:paraId="0C98C588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③转专业：转专业学生已修读合格的课程若与本学期课程类同，可申请免修免试。附件处上传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学院盖章的成绩单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，圈出已修课程成绩。</w:t>
      </w:r>
    </w:p>
    <w:p w14:paraId="7D21CFE1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④降级：因降级编入下一年级后，已修读且合格的课程与本学期类同，可申请免修免试。附件处上传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学院盖章的成绩单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，圈出已修课程成绩。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此类还需线下办理退费事宜。</w:t>
      </w:r>
    </w:p>
    <w:p w14:paraId="30C9F6E0"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专升本：专升本的非英语类专业学生，大学英语四级达到425分及以上，申请《大学英语》课程免修免试。附件处上传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英语等级成绩单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912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5.可查看报名情况，点击【退报】即可取消报名。点击流程跟踪，则显示审核环节，上述流程中蓝色表示已审核,红色表示审核不通过或退回,黄色代表当前待审核环节,灰色代表流程未到。</w:t>
      </w:r>
    </w:p>
    <w:p w14:paraId="633D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1595755</wp:posOffset>
            </wp:positionV>
            <wp:extent cx="5421630" cy="811530"/>
            <wp:effectExtent l="9525" t="9525" r="17145" b="1714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811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113665</wp:posOffset>
            </wp:positionV>
            <wp:extent cx="5429885" cy="1302385"/>
            <wp:effectExtent l="9525" t="9525" r="27940" b="215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1302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二、学生所在学院教学秘书审核</w:t>
      </w:r>
    </w:p>
    <w:p w14:paraId="208A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1.点击【选课管理】——【教学报名管理】——【项目报名审核】</w:t>
      </w:r>
    </w:p>
    <w:p w14:paraId="69EA3F98">
      <w:pPr>
        <w:spacing w:line="560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970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102235</wp:posOffset>
            </wp:positionV>
            <wp:extent cx="4972685" cy="1428115"/>
            <wp:effectExtent l="9525" t="9525" r="27940" b="10160"/>
            <wp:wrapTopAndBottom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r="8496" b="28511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1428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选择需要审核的申请记录，核实情况无误后点击审核。注意审核一下信息：①免修免试课程成绩是否合格，是否上传成绩单（学院盖章即可）；（退役士兵免修体育类课程是否上传退役证），学生成绩是否合格。</w:t>
      </w:r>
    </w:p>
    <w:p w14:paraId="1DE7A34C">
      <w:pPr>
        <w:spacing w:line="560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2436495</wp:posOffset>
            </wp:positionV>
            <wp:extent cx="4649470" cy="915035"/>
            <wp:effectExtent l="9525" t="9525" r="27305" b="27940"/>
            <wp:wrapTopAndBottom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915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90805</wp:posOffset>
            </wp:positionV>
            <wp:extent cx="4887595" cy="2172970"/>
            <wp:effectExtent l="0" t="0" r="8255" b="17780"/>
            <wp:wrapTopAndBottom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3611880</wp:posOffset>
            </wp:positionV>
            <wp:extent cx="3855720" cy="1299845"/>
            <wp:effectExtent l="0" t="0" r="11430" b="14605"/>
            <wp:wrapTopAndBottom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40107C"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三、教务处审核</w:t>
      </w:r>
    </w:p>
    <w:p w14:paraId="0FDEF71C">
      <w:pPr>
        <w:numPr>
          <w:ilvl w:val="0"/>
          <w:numId w:val="0"/>
        </w:numPr>
        <w:spacing w:line="560" w:lineRule="exact"/>
        <w:ind w:firstLine="560" w:firstLineChars="200"/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教务处审核通过后，才视为免修免试办理成功。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FF65C"/>
    <w:multiLevelType w:val="singleLevel"/>
    <w:tmpl w:val="432FF6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57245BC4"/>
    <w:rsid w:val="00E14099"/>
    <w:rsid w:val="09CA440C"/>
    <w:rsid w:val="1A404921"/>
    <w:rsid w:val="20745DB7"/>
    <w:rsid w:val="27786626"/>
    <w:rsid w:val="362A0508"/>
    <w:rsid w:val="3EF5367D"/>
    <w:rsid w:val="4A2F43A2"/>
    <w:rsid w:val="4CDF3AC9"/>
    <w:rsid w:val="4DE66FB2"/>
    <w:rsid w:val="50177E01"/>
    <w:rsid w:val="57245BC4"/>
    <w:rsid w:val="57FF5568"/>
    <w:rsid w:val="63141A74"/>
    <w:rsid w:val="6F1A795B"/>
    <w:rsid w:val="70B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836</Characters>
  <Lines>0</Lines>
  <Paragraphs>0</Paragraphs>
  <TotalTime>16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2024-09-27T02:09:00Z</dcterms:created>
  <dc:creator>xs</dc:creator>
  <cp:lastModifiedBy>Administrator</cp:lastModifiedBy>
  <dcterms:modified xsi:type="dcterms:W3CDTF">2025-02-27T01:19:21Z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EA2C22D8812345CB9425B75847BF28D2_11</vt:lpwstr>
  </property>
  <property fmtid="{D5CDD505-2E9C-101B-9397-08002B2CF9AE}" pid="4" name="KSOTemplateDocerSaveRecord">
    <vt:lpwstr>eyJoZGlkIjoiNjc0MGE4OTBjNmY1ZmVjYjIyZmFmMjkyOGNkNjJiOTEifQ==</vt:lpwstr>
  </property>
</Properties>
</file>