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11B0A">
      <w:pPr>
        <w:tabs>
          <w:tab w:val="left" w:pos="0"/>
          <w:tab w:val="left" w:pos="180"/>
        </w:tabs>
        <w:jc w:val="center"/>
      </w:pPr>
      <w:r>
        <w:rPr>
          <w:rFonts w:hint="eastAsia"/>
          <w:b/>
          <w:sz w:val="36"/>
          <w:szCs w:val="36"/>
        </w:rPr>
        <w:t>学生</w:t>
      </w:r>
      <w:r>
        <w:rPr>
          <w:rFonts w:hint="eastAsia"/>
          <w:b/>
          <w:sz w:val="36"/>
          <w:szCs w:val="36"/>
          <w:lang w:eastAsia="zh-CN"/>
        </w:rPr>
        <w:t>办理缓考</w:t>
      </w:r>
      <w:r>
        <w:rPr>
          <w:rFonts w:hint="eastAsia"/>
          <w:b/>
          <w:sz w:val="36"/>
          <w:szCs w:val="36"/>
        </w:rPr>
        <w:t>流程图</w:t>
      </w:r>
    </w:p>
    <w:p w14:paraId="171718A4"/>
    <w:p w14:paraId="3E9F88D8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8853170" cy="1769745"/>
            <wp:effectExtent l="0" t="0" r="0" b="0"/>
            <wp:docPr id="1" name="图片 1" descr="缓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缓考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3170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9122B"/>
    <w:p w14:paraId="7F13D22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报名要求: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1.申请缓考要求在考试前3天完成</w:t>
      </w:r>
      <w:r>
        <w:rPr>
          <w:rFonts w:hint="eastAsia" w:ascii="Helvetica" w:hAnsi="Helvetica" w:cs="Helvetica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系统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报名；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2.突发意外事件或急病无法事先提出申请者，必须在本门课程考核结束3日内凭有效证明补报名手续；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3.因病申请缓考的，需上传医院证明附件；</w:t>
      </w:r>
      <w:bookmarkStart w:id="0" w:name="_GoBack"/>
      <w:bookmarkEnd w:id="0"/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4.因事申请缓考的，需上传相关情况说明（需签署辅导员意见）。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注意事项: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1.申请缓考的同学，参加</w:t>
      </w:r>
      <w:r>
        <w:rPr>
          <w:rFonts w:hint="eastAsia" w:ascii="Helvetica" w:hAnsi="Helvetica" w:cs="Helvetica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下学期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期初补考；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2.缓考成绩不及格者，直接重修,无</w:t>
      </w:r>
      <w:r>
        <w:rPr>
          <w:rFonts w:hint="eastAsia" w:ascii="Helvetica" w:hAnsi="Helvetica" w:cs="Helvetica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再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补考机会。</w:t>
      </w:r>
    </w:p>
    <w:p w14:paraId="1EE7BD9C">
      <w:pPr>
        <w:rPr>
          <w:rFonts w:hint="eastAsia" w:eastAsia="宋体"/>
          <w:lang w:eastAsia="zh-CN"/>
        </w:rPr>
      </w:pPr>
    </w:p>
    <w:sectPr>
      <w:pgSz w:w="16838" w:h="11906" w:orient="landscape"/>
      <w:pgMar w:top="1417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04813"/>
    <w:rsid w:val="5C4413CE"/>
    <w:rsid w:val="601A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179</Characters>
  <Lines>0</Lines>
  <Paragraphs>0</Paragraphs>
  <TotalTime>10</TotalTime>
  <ScaleCrop>false</ScaleCrop>
  <LinksUpToDate>false</LinksUpToDate>
  <CharactersWithSpaces>179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2025-07-17T02:32:00Z</dcterms:created>
  <dc:creator>Administrator</dc:creator>
  <cp:lastModifiedBy>Administrator</cp:lastModifiedBy>
  <dcterms:modified xsi:type="dcterms:W3CDTF">2025-07-17T03:08:37Z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eyJoZGlkIjoiNjc0MGE4OTBjNmY1ZmVjYjIyZmFmMjkyOGNkNjJiOTEifQ==</vt:lpwstr>
  </property>
  <property fmtid="{D5CDD505-2E9C-101B-9397-08002B2CF9AE}" pid="4" name="ICV">
    <vt:lpwstr>5A9F6A5A649E4BB9BAB54C1B47BD4629_12</vt:lpwstr>
  </property>
</Properties>
</file>