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CEA9DD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黑体" w:hAnsi="黑体" w:eastAsia="黑体" w:cs="黑体"/>
          <w:bCs/>
          <w:sz w:val="40"/>
          <w:szCs w:val="40"/>
        </w:rPr>
      </w:pPr>
      <w:bookmarkStart w:id="0" w:name="_Hlk185842509"/>
      <w:bookmarkEnd w:id="0"/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 w:bidi="ar-SA"/>
        </w:rPr>
        <w:t>附件2</w:t>
      </w:r>
    </w:p>
    <w:p w14:paraId="666E29FD">
      <w:pPr>
        <w:overflowPunct w:val="0"/>
        <w:spacing w:line="1000" w:lineRule="exact"/>
        <w:jc w:val="center"/>
        <w:rPr>
          <w:rFonts w:hint="eastAsia" w:ascii="黑体" w:hAnsi="黑体" w:eastAsia="黑体" w:cs="黑体"/>
          <w:bCs/>
          <w:sz w:val="40"/>
          <w:szCs w:val="40"/>
        </w:rPr>
      </w:pPr>
      <w:r>
        <w:rPr>
          <w:rFonts w:hint="eastAsia" w:ascii="黑体" w:hAnsi="黑体" w:eastAsia="黑体" w:cs="黑体"/>
          <w:bCs/>
          <w:sz w:val="40"/>
          <w:szCs w:val="40"/>
        </w:rPr>
        <w:t>成都银杏酒店管理学院</w:t>
      </w:r>
    </w:p>
    <w:p w14:paraId="1AE4EC6B">
      <w:pPr>
        <w:overflowPunct w:val="0"/>
        <w:spacing w:line="1000" w:lineRule="exact"/>
        <w:jc w:val="center"/>
        <w:rPr>
          <w:rFonts w:hint="eastAsia" w:ascii="黑体" w:hAnsi="黑体" w:eastAsia="黑体" w:cs="黑体"/>
          <w:bCs/>
          <w:sz w:val="52"/>
          <w:szCs w:val="52"/>
        </w:rPr>
      </w:pPr>
      <w:bookmarkStart w:id="3" w:name="_GoBack"/>
      <w:r>
        <w:rPr>
          <w:rFonts w:hint="eastAsia" w:ascii="黑体" w:hAnsi="黑体" w:eastAsia="黑体" w:cs="黑体"/>
          <w:bCs/>
          <w:sz w:val="52"/>
          <w:szCs w:val="52"/>
        </w:rPr>
        <w:t>社会实践</w:t>
      </w:r>
      <w:r>
        <w:rPr>
          <w:rFonts w:hint="eastAsia" w:ascii="黑体" w:hAnsi="黑体" w:eastAsia="黑体" w:cs="黑体"/>
          <w:bCs/>
          <w:sz w:val="52"/>
          <w:szCs w:val="52"/>
          <w:lang w:val="en-US" w:eastAsia="zh-CN"/>
        </w:rPr>
        <w:t>活动</w:t>
      </w:r>
      <w:r>
        <w:rPr>
          <w:rFonts w:hint="eastAsia" w:ascii="黑体" w:hAnsi="黑体" w:eastAsia="黑体" w:cs="黑体"/>
          <w:bCs/>
          <w:sz w:val="52"/>
          <w:szCs w:val="52"/>
        </w:rPr>
        <w:t>报告</w:t>
      </w:r>
      <w:bookmarkEnd w:id="3"/>
    </w:p>
    <w:p w14:paraId="12152440">
      <w:pPr>
        <w:overflowPunct w:val="0"/>
        <w:rPr>
          <w:rFonts w:ascii="楷体_GB2312" w:eastAsia="楷体_GB2312"/>
          <w:b/>
          <w:sz w:val="32"/>
          <w:szCs w:val="32"/>
        </w:rPr>
      </w:pPr>
    </w:p>
    <w:p w14:paraId="2ACA06D8">
      <w:pPr>
        <w:overflowPunct w:val="0"/>
        <w:jc w:val="center"/>
        <w:rPr>
          <w:sz w:val="13"/>
          <w:szCs w:val="13"/>
        </w:rPr>
      </w:pPr>
      <w:r>
        <w:rPr>
          <w:rFonts w:hint="eastAsia" w:ascii="华文中宋" w:hAnsi="华文中宋" w:eastAsia="华文中宋"/>
          <w:sz w:val="32"/>
          <w:szCs w:val="32"/>
        </w:rPr>
        <w:drawing>
          <wp:inline distT="0" distB="0" distL="114300" distR="114300">
            <wp:extent cx="1424305" cy="1372235"/>
            <wp:effectExtent l="0" t="0" r="4445" b="18415"/>
            <wp:docPr id="6" name="图片 1" descr="蓝色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蓝色PNG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5E44D">
      <w:pPr>
        <w:overflowPunct w:val="0"/>
        <w:snapToGrid w:val="0"/>
        <w:spacing w:line="480" w:lineRule="auto"/>
        <w:rPr>
          <w:sz w:val="28"/>
          <w:szCs w:val="28"/>
        </w:rPr>
      </w:pPr>
    </w:p>
    <w:p w14:paraId="445766C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600" w:lineRule="exact"/>
        <w:ind w:firstLine="1680" w:firstLineChars="600"/>
        <w:textAlignment w:val="auto"/>
        <w:rPr>
          <w:rFonts w:hint="eastAsia" w:ascii="宋体" w:hAnsi="宋体"/>
          <w:b/>
          <w:sz w:val="28"/>
          <w:szCs w:val="28"/>
          <w:u w:val="single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课程名称</w:t>
      </w:r>
      <w:r>
        <w:rPr>
          <w:rFonts w:hint="eastAsia" w:ascii="宋体" w:hAnsi="宋体"/>
          <w:b/>
          <w:sz w:val="28"/>
          <w:szCs w:val="28"/>
        </w:rPr>
        <w:t xml:space="preserve">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社会实践活动</w:t>
      </w:r>
      <w:r>
        <w:rPr>
          <w:rFonts w:hint="eastAsia" w:ascii="宋体" w:hAnsi="宋体"/>
          <w:b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</w:t>
      </w:r>
    </w:p>
    <w:p w14:paraId="4D9801CD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600" w:lineRule="exact"/>
        <w:ind w:firstLine="1680" w:firstLineChars="600"/>
        <w:textAlignment w:val="auto"/>
        <w:rPr>
          <w:rFonts w:hint="eastAsia" w:ascii="宋体" w:hAnsi="宋体"/>
          <w:b/>
          <w:sz w:val="28"/>
          <w:szCs w:val="28"/>
          <w:u w:val="single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题目名称</w:t>
      </w:r>
      <w:r>
        <w:rPr>
          <w:rFonts w:hint="eastAsia" w:ascii="宋体" w:hAnsi="宋体"/>
          <w:b/>
          <w:sz w:val="28"/>
          <w:szCs w:val="28"/>
        </w:rPr>
        <w:t xml:space="preserve">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sz w:val="28"/>
          <w:szCs w:val="28"/>
          <w:u w:val="single"/>
          <w:lang w:eastAsia="zh-CN"/>
        </w:rPr>
        <w:t>《</w:t>
      </w:r>
      <w:r>
        <w:rPr>
          <w:rFonts w:hint="eastAsia" w:ascii="宋体" w:hAnsi="宋体"/>
          <w:b/>
          <w:sz w:val="28"/>
          <w:szCs w:val="28"/>
          <w:u w:val="single"/>
          <w:lang w:val="en-US" w:eastAsia="zh-CN"/>
        </w:rPr>
        <w:t>xx</w:t>
      </w:r>
      <w:r>
        <w:rPr>
          <w:rFonts w:hint="eastAsia" w:ascii="宋体" w:hAnsi="宋体"/>
          <w:b/>
          <w:sz w:val="28"/>
          <w:szCs w:val="28"/>
          <w:u w:val="single"/>
        </w:rPr>
        <w:t>社会实践</w:t>
      </w:r>
      <w:r>
        <w:rPr>
          <w:rFonts w:hint="eastAsia" w:ascii="宋体" w:hAnsi="宋体"/>
          <w:b/>
          <w:sz w:val="28"/>
          <w:szCs w:val="28"/>
          <w:u w:val="single"/>
          <w:lang w:val="en-US" w:eastAsia="zh-CN"/>
        </w:rPr>
        <w:t>活动xx</w:t>
      </w:r>
      <w:r>
        <w:rPr>
          <w:rFonts w:hint="eastAsia" w:ascii="宋体" w:hAnsi="宋体"/>
          <w:b/>
          <w:sz w:val="28"/>
          <w:szCs w:val="28"/>
          <w:u w:val="single"/>
        </w:rPr>
        <w:t>报告</w:t>
      </w:r>
      <w:r>
        <w:rPr>
          <w:rFonts w:hint="eastAsia" w:ascii="宋体" w:hAnsi="宋体"/>
          <w:b/>
          <w:sz w:val="28"/>
          <w:szCs w:val="28"/>
          <w:u w:val="single"/>
          <w:lang w:eastAsia="zh-CN"/>
        </w:rPr>
        <w:t>》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</w:t>
      </w:r>
    </w:p>
    <w:p w14:paraId="174B2A0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600" w:lineRule="exact"/>
        <w:ind w:firstLine="1680" w:firstLineChars="600"/>
        <w:textAlignment w:val="auto"/>
        <w:rPr>
          <w:rFonts w:hint="eastAsia" w:ascii="宋体" w:hAnsi="宋体"/>
          <w:b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学生姓名</w:t>
      </w:r>
      <w:r>
        <w:rPr>
          <w:rFonts w:hint="eastAsia" w:ascii="宋体" w:hAnsi="宋体"/>
          <w:b/>
          <w:sz w:val="28"/>
          <w:szCs w:val="28"/>
        </w:rPr>
        <w:t xml:space="preserve">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                          </w:t>
      </w:r>
    </w:p>
    <w:p w14:paraId="2D923B5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600" w:lineRule="exact"/>
        <w:ind w:firstLine="1680" w:firstLineChars="600"/>
        <w:textAlignment w:val="auto"/>
        <w:rPr>
          <w:rFonts w:hint="eastAsia" w:ascii="宋体" w:hAnsi="宋体"/>
          <w:b/>
          <w:sz w:val="28"/>
          <w:szCs w:val="28"/>
          <w:u w:val="single"/>
          <w:lang w:val="en-US" w:eastAsia="zh-CN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学    号</w:t>
      </w:r>
      <w:r>
        <w:rPr>
          <w:rFonts w:hint="eastAsia" w:ascii="宋体" w:hAnsi="宋体"/>
          <w:b/>
          <w:sz w:val="28"/>
          <w:szCs w:val="28"/>
        </w:rPr>
        <w:t xml:space="preserve">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           </w:t>
      </w:r>
      <w:r>
        <w:rPr>
          <w:rFonts w:hint="eastAsia" w:ascii="宋体" w:hAnsi="宋体"/>
          <w:b/>
          <w:sz w:val="28"/>
          <w:szCs w:val="28"/>
          <w:u w:val="single"/>
          <w:lang w:val="en-US" w:eastAsia="zh-CN"/>
        </w:rPr>
        <w:t xml:space="preserve">               </w:t>
      </w:r>
    </w:p>
    <w:p w14:paraId="6242133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600" w:lineRule="exact"/>
        <w:ind w:firstLine="1680" w:firstLineChars="600"/>
        <w:textAlignment w:val="auto"/>
        <w:rPr>
          <w:rFonts w:hint="eastAsia"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班    级</w:t>
      </w:r>
      <w:r>
        <w:rPr>
          <w:rFonts w:hint="eastAsia" w:ascii="宋体" w:hAnsi="宋体" w:cs="宋体"/>
          <w:b/>
          <w:sz w:val="28"/>
          <w:szCs w:val="28"/>
        </w:rPr>
        <w:t xml:space="preserve"> </w:t>
      </w:r>
      <w:r>
        <w:rPr>
          <w:rFonts w:hint="eastAsia" w:ascii="宋体" w:hAnsi="宋体" w:cs="宋体"/>
          <w:b/>
          <w:sz w:val="28"/>
          <w:szCs w:val="28"/>
          <w:u w:val="single"/>
        </w:rPr>
        <w:t xml:space="preserve">   </w:t>
      </w:r>
      <w:r>
        <w:rPr>
          <w:rFonts w:hint="eastAsia" w:ascii="宋体" w:hAnsi="宋体" w:cs="宋体"/>
          <w:b/>
          <w:sz w:val="28"/>
          <w:szCs w:val="28"/>
          <w:u w:val="single"/>
          <w:lang w:val="en-US" w:eastAsia="zh-CN"/>
        </w:rPr>
        <w:t xml:space="preserve">                         </w:t>
      </w:r>
      <w:r>
        <w:rPr>
          <w:rFonts w:hint="eastAsia" w:ascii="宋体" w:hAnsi="宋体" w:cs="宋体"/>
          <w:b/>
          <w:sz w:val="28"/>
          <w:szCs w:val="28"/>
          <w:u w:val="single"/>
        </w:rPr>
        <w:t xml:space="preserve"> </w:t>
      </w:r>
    </w:p>
    <w:p w14:paraId="72D531B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600" w:lineRule="exact"/>
        <w:ind w:firstLine="1680" w:firstLineChars="600"/>
        <w:textAlignment w:val="auto"/>
        <w:rPr>
          <w:rFonts w:hint="eastAsia" w:ascii="宋体" w:hAnsi="宋体"/>
          <w:b/>
          <w:sz w:val="28"/>
          <w:szCs w:val="28"/>
          <w:u w:val="single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专    业</w:t>
      </w:r>
      <w:r>
        <w:rPr>
          <w:rFonts w:hint="eastAsia" w:ascii="宋体" w:hAnsi="宋体"/>
          <w:b/>
          <w:sz w:val="28"/>
          <w:szCs w:val="28"/>
        </w:rPr>
        <w:t xml:space="preserve">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</w:t>
      </w:r>
      <w:r>
        <w:rPr>
          <w:rFonts w:ascii="宋体" w:hAnsi="宋体"/>
          <w:b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   </w:t>
      </w:r>
      <w:r>
        <w:rPr>
          <w:rFonts w:hint="eastAsia" w:ascii="宋体" w:hAnsi="宋体" w:cs="宋体"/>
          <w:b/>
          <w:sz w:val="28"/>
          <w:szCs w:val="28"/>
          <w:u w:val="single"/>
        </w:rPr>
        <w:t xml:space="preserve">            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     </w:t>
      </w:r>
    </w:p>
    <w:p w14:paraId="58636AB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600" w:lineRule="exact"/>
        <w:ind w:firstLine="1680" w:firstLineChars="600"/>
        <w:textAlignment w:val="auto"/>
        <w:rPr>
          <w:rFonts w:hint="eastAsia" w:ascii="宋体" w:hAnsi="宋体"/>
          <w:b/>
          <w:sz w:val="28"/>
          <w:szCs w:val="28"/>
          <w:u w:val="single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学    院</w:t>
      </w:r>
      <w:r>
        <w:rPr>
          <w:rFonts w:hint="eastAsia" w:ascii="宋体" w:hAnsi="宋体"/>
          <w:b/>
          <w:sz w:val="28"/>
          <w:szCs w:val="28"/>
        </w:rPr>
        <w:t xml:space="preserve">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</w:t>
      </w:r>
      <w:r>
        <w:rPr>
          <w:rFonts w:ascii="宋体" w:hAnsi="宋体"/>
          <w:b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                        </w:t>
      </w:r>
    </w:p>
    <w:p w14:paraId="3FE8350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600" w:lineRule="exact"/>
        <w:ind w:firstLine="1680" w:firstLineChars="600"/>
        <w:textAlignment w:val="auto"/>
        <w:rPr>
          <w:rFonts w:hint="eastAsia" w:ascii="宋体" w:hAnsi="宋体"/>
          <w:b/>
          <w:sz w:val="28"/>
          <w:szCs w:val="28"/>
          <w:u w:val="single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指导教师</w:t>
      </w:r>
      <w:r>
        <w:rPr>
          <w:rFonts w:hint="eastAsia" w:ascii="宋体" w:hAnsi="宋体"/>
          <w:b/>
          <w:sz w:val="28"/>
          <w:szCs w:val="28"/>
        </w:rPr>
        <w:t xml:space="preserve">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                          </w:t>
      </w:r>
    </w:p>
    <w:p w14:paraId="34F81DD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600" w:lineRule="exact"/>
        <w:ind w:firstLine="1680" w:firstLineChars="600"/>
        <w:textAlignment w:val="auto"/>
        <w:rPr>
          <w:rFonts w:hint="eastAsia" w:ascii="宋体" w:hAnsi="宋体"/>
          <w:b/>
          <w:sz w:val="28"/>
          <w:szCs w:val="28"/>
          <w:u w:val="single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考评结果</w:t>
      </w:r>
      <w:r>
        <w:rPr>
          <w:rFonts w:hint="eastAsia" w:ascii="宋体" w:hAnsi="宋体"/>
          <w:b/>
          <w:sz w:val="28"/>
          <w:szCs w:val="28"/>
        </w:rPr>
        <w:t xml:space="preserve"> </w:t>
      </w:r>
      <w:r>
        <w:rPr>
          <w:rFonts w:hint="eastAsia" w:ascii="宋体" w:hAnsi="宋体"/>
          <w:b/>
          <w:sz w:val="28"/>
          <w:szCs w:val="28"/>
          <w:u w:val="single"/>
        </w:rPr>
        <w:t xml:space="preserve">                             </w:t>
      </w:r>
    </w:p>
    <w:p w14:paraId="389A1C3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line="480" w:lineRule="auto"/>
        <w:jc w:val="center"/>
        <w:textAlignment w:val="auto"/>
        <w:rPr>
          <w:rFonts w:hint="default" w:ascii="宋体" w:hAnsi="宋体"/>
          <w:b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sz w:val="32"/>
          <w:szCs w:val="32"/>
          <w:lang w:val="en-US" w:eastAsia="zh-CN"/>
        </w:rPr>
        <w:t>教学科研工作部</w:t>
      </w:r>
    </w:p>
    <w:p w14:paraId="35574F5D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line="480" w:lineRule="auto"/>
        <w:jc w:val="center"/>
        <w:textAlignment w:val="auto"/>
        <w:rPr>
          <w:rFonts w:hint="eastAsia" w:ascii="宋体" w:hAnsi="宋体"/>
          <w:sz w:val="28"/>
          <w:szCs w:val="28"/>
        </w:rPr>
        <w:sectPr>
          <w:headerReference r:id="rId4" w:type="first"/>
          <w:headerReference r:id="rId3" w:type="default"/>
          <w:pgSz w:w="11906" w:h="16838"/>
          <w:pgMar w:top="1497" w:right="1463" w:bottom="1440" w:left="1746" w:header="737" w:footer="992" w:gutter="0"/>
          <w:cols w:space="425" w:num="1"/>
          <w:titlePg/>
          <w:docGrid w:type="lines" w:linePitch="312" w:charSpace="0"/>
        </w:sectPr>
      </w:pPr>
      <w:r>
        <w:rPr>
          <w:rFonts w:hint="eastAsia"/>
          <w:b/>
          <w:sz w:val="30"/>
        </w:rPr>
        <w:t>二Ο二</w:t>
      </w:r>
      <w:r>
        <w:rPr>
          <w:rFonts w:hint="eastAsia"/>
          <w:b/>
          <w:sz w:val="30"/>
          <w:lang w:val="en-US" w:eastAsia="zh-CN"/>
        </w:rPr>
        <w:t xml:space="preserve">    </w:t>
      </w:r>
      <w:r>
        <w:rPr>
          <w:rFonts w:hint="eastAsia"/>
          <w:b/>
          <w:sz w:val="30"/>
        </w:rPr>
        <w:t>年</w:t>
      </w:r>
      <w:r>
        <w:rPr>
          <w:rFonts w:hint="eastAsia"/>
          <w:b/>
          <w:sz w:val="30"/>
          <w:lang w:val="en-US" w:eastAsia="zh-CN"/>
        </w:rPr>
        <w:t xml:space="preserve">     </w:t>
      </w:r>
      <w:r>
        <w:rPr>
          <w:rFonts w:hint="eastAsia"/>
          <w:b/>
          <w:sz w:val="30"/>
        </w:rPr>
        <w:t>月</w:t>
      </w:r>
      <w:r>
        <w:rPr>
          <w:rFonts w:hint="eastAsia" w:ascii="宋体" w:hAnsi="宋体"/>
          <w:sz w:val="28"/>
          <w:szCs w:val="28"/>
        </w:rPr>
        <w:br w:type="page"/>
      </w:r>
    </w:p>
    <w:p w14:paraId="53C3D5FC">
      <w:pPr>
        <w:pStyle w:val="2"/>
        <w:overflowPunct w:val="0"/>
        <w:spacing w:before="142" w:line="225" w:lineRule="auto"/>
        <w:jc w:val="center"/>
        <w:rPr>
          <w:rFonts w:hint="eastAsia"/>
          <w:color w:val="00B0F0"/>
          <w:sz w:val="36"/>
          <w:szCs w:val="36"/>
        </w:rPr>
      </w:pPr>
      <w:bookmarkStart w:id="1" w:name="_Toc19215"/>
      <w:r>
        <w:rPr>
          <w:rFonts w:hint="eastAsia"/>
          <w:color w:val="0070C0"/>
          <w:spacing w:val="7"/>
          <w:sz w:val="36"/>
          <w:szCs w:val="36"/>
          <w:lang w:val="en-US"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Xx</w:t>
      </w:r>
      <w:r>
        <w:rPr>
          <w:rFonts w:hint="eastAsia"/>
          <w:color w:val="0070C0"/>
          <w:spacing w:val="7"/>
          <w:sz w:val="36"/>
          <w:szCs w:val="36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社会实践</w:t>
      </w:r>
      <w:r>
        <w:rPr>
          <w:rFonts w:hint="eastAsia"/>
          <w:color w:val="0070C0"/>
          <w:spacing w:val="7"/>
          <w:sz w:val="36"/>
          <w:szCs w:val="36"/>
          <w:lang w:val="en-US"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活动xx</w:t>
      </w:r>
      <w:r>
        <w:rPr>
          <w:rFonts w:hint="eastAsia"/>
          <w:color w:val="0070C0"/>
          <w:spacing w:val="7"/>
          <w:sz w:val="36"/>
          <w:szCs w:val="36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报告</w:t>
      </w:r>
    </w:p>
    <w:p w14:paraId="69CB8008">
      <w:pPr>
        <w:pStyle w:val="2"/>
        <w:tabs>
          <w:tab w:val="center" w:pos="4348"/>
          <w:tab w:val="right" w:pos="8697"/>
        </w:tabs>
        <w:overflowPunct w:val="0"/>
        <w:spacing w:before="245" w:line="226" w:lineRule="auto"/>
        <w:jc w:val="left"/>
        <w:rPr>
          <w:rFonts w:hint="eastAsia" w:ascii="楷体" w:hAnsi="楷体" w:eastAsia="楷体" w:cs="楷体"/>
          <w:color w:val="0000FF"/>
          <w:sz w:val="24"/>
          <w:szCs w:val="24"/>
        </w:rPr>
      </w:pPr>
      <w:r>
        <w:rPr>
          <w:rFonts w:ascii="楷体" w:hAnsi="楷体" w:eastAsia="楷体" w:cs="楷体"/>
          <w:color w:val="0000FF"/>
          <w:sz w:val="24"/>
          <w:szCs w:val="24"/>
        </w:rPr>
        <w:tab/>
      </w:r>
      <w:r>
        <w:rPr>
          <w:rFonts w:hint="eastAsia" w:ascii="楷体" w:hAnsi="楷体" w:eastAsia="楷体" w:cs="楷体"/>
          <w:color w:val="0000FF"/>
          <w:sz w:val="24"/>
          <w:szCs w:val="24"/>
        </w:rPr>
        <w:t>（标题小二号宋体加粗居中）（空一行）</w:t>
      </w:r>
      <w:r>
        <w:rPr>
          <w:rFonts w:ascii="楷体" w:hAnsi="楷体" w:eastAsia="楷体" w:cs="楷体"/>
          <w:color w:val="0000FF"/>
          <w:sz w:val="24"/>
          <w:szCs w:val="24"/>
        </w:rPr>
        <w:tab/>
      </w:r>
    </w:p>
    <w:p w14:paraId="793F4E69">
      <w:pPr>
        <w:pStyle w:val="2"/>
        <w:keepNext w:val="0"/>
        <w:keepLines w:val="0"/>
        <w:pageBreakBefore w:val="0"/>
        <w:wordWrap/>
        <w:overflowPunct w:val="0"/>
        <w:topLinePunct w:val="0"/>
        <w:bidi w:val="0"/>
        <w:spacing w:line="360" w:lineRule="auto"/>
        <w:outlineLvl w:val="0"/>
        <w:rPr>
          <w:rFonts w:hint="eastAsia"/>
          <w:snapToGrid w:val="0"/>
          <w:kern w:val="0"/>
          <w:sz w:val="32"/>
          <w:szCs w:val="32"/>
        </w:rPr>
      </w:pPr>
      <w:r>
        <w:rPr>
          <w:rFonts w:ascii="Times New Roman" w:hAnsi="Times New Roman" w:eastAsia="Times New Roman" w:cs="Times New Roman"/>
          <w:b/>
          <w:bCs/>
          <w:snapToGrid w:val="0"/>
          <w:kern w:val="0"/>
          <w:sz w:val="32"/>
          <w:szCs w:val="32"/>
        </w:rPr>
        <w:t>1</w:t>
      </w:r>
      <w:r>
        <w:rPr>
          <w:rFonts w:hint="eastAsia" w:ascii="Times New Roman" w:hAnsi="Times New Roman" w:eastAsia="Times New Roman" w:cs="Times New Roman"/>
          <w:b/>
          <w:bCs/>
          <w:snapToGrid w:val="0"/>
          <w:kern w:val="0"/>
          <w:sz w:val="32"/>
          <w:szCs w:val="32"/>
        </w:rPr>
        <w:t>.</w:t>
      </w:r>
      <w:r>
        <w:rPr>
          <w:rFonts w:hint="eastAsia"/>
          <w:b/>
          <w:bCs/>
          <w:snapToGrid w:val="0"/>
          <w:kern w:val="0"/>
          <w:sz w:val="32"/>
          <w:szCs w:val="32"/>
        </w:rPr>
        <w:t>引言</w:t>
      </w:r>
      <w:r>
        <w:rPr>
          <w:rFonts w:hint="eastAsia" w:ascii="楷体" w:hAnsi="楷体" w:eastAsia="楷体" w:cs="楷体"/>
          <w:color w:val="0000FF"/>
          <w:sz w:val="24"/>
          <w:szCs w:val="24"/>
        </w:rPr>
        <w:t>（一级标题，宋体，三号，加粗，左对齐，正文一级标题前需空一行）</w:t>
      </w:r>
    </w:p>
    <w:p w14:paraId="4AE75CAF">
      <w:pPr>
        <w:pStyle w:val="2"/>
        <w:keepNext w:val="0"/>
        <w:keepLines w:val="0"/>
        <w:pageBreakBefore w:val="0"/>
        <w:widowControl/>
        <w:kinsoku w:val="0"/>
        <w:wordWrap/>
        <w:topLinePunct w:val="0"/>
        <w:autoSpaceDE w:val="0"/>
        <w:autoSpaceDN w:val="0"/>
        <w:bidi w:val="0"/>
        <w:adjustRightInd w:val="0"/>
        <w:spacing w:line="360" w:lineRule="auto"/>
        <w:ind w:firstLine="480" w:firstLineChars="200"/>
        <w:textAlignment w:val="baseline"/>
        <w:rPr>
          <w:rFonts w:hint="eastAsia" w:asciiTheme="majorEastAsia" w:hAnsiTheme="majorEastAsia" w:eastAsiaTheme="majorEastAsia" w:cstheme="majorEastAsia"/>
          <w:color w:val="0000FF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在高等教育的广阔天地里，理论知识的学习固然重要，但实践经验的积累同样不可或缺。····</w:t>
      </w:r>
      <w:r>
        <w:rPr>
          <w:rFonts w:hint="eastAsia" w:ascii="楷体" w:hAnsi="楷体" w:eastAsia="楷体" w:cs="楷体"/>
          <w:color w:val="0000FF"/>
          <w:sz w:val="24"/>
          <w:szCs w:val="24"/>
        </w:rPr>
        <w:t>（宋体,小四,1.5倍行距，首行缩进2字符。）</w:t>
      </w:r>
    </w:p>
    <w:p w14:paraId="391EF545">
      <w:pPr>
        <w:keepNext w:val="0"/>
        <w:keepLines w:val="0"/>
        <w:pageBreakBefore w:val="0"/>
        <w:widowControl/>
        <w:kinsoku w:val="0"/>
        <w:wordWrap/>
        <w:topLinePunct w:val="0"/>
        <w:autoSpaceDE w:val="0"/>
        <w:autoSpaceDN w:val="0"/>
        <w:bidi w:val="0"/>
        <w:adjustRightInd w:val="0"/>
        <w:spacing w:line="360" w:lineRule="auto"/>
        <w:ind w:left="28"/>
        <w:jc w:val="left"/>
        <w:textAlignment w:val="baseline"/>
        <w:rPr>
          <w:rFonts w:hint="eastAsia" w:ascii="楷体" w:hAnsi="楷体" w:eastAsia="楷体" w:cs="楷体"/>
          <w:color w:val="0000FF"/>
          <w:sz w:val="24"/>
        </w:rPr>
      </w:pPr>
    </w:p>
    <w:p w14:paraId="4CDD252E">
      <w:pPr>
        <w:pStyle w:val="2"/>
        <w:keepNext w:val="0"/>
        <w:keepLines w:val="0"/>
        <w:pageBreakBefore w:val="0"/>
        <w:wordWrap/>
        <w:overflowPunct w:val="0"/>
        <w:topLinePunct w:val="0"/>
        <w:bidi w:val="0"/>
        <w:spacing w:line="360" w:lineRule="auto"/>
        <w:outlineLvl w:val="0"/>
        <w:rPr>
          <w:rFonts w:ascii="Times New Roman" w:hAnsi="Times New Roman" w:cs="Times New Roman"/>
          <w:b/>
          <w:bCs/>
          <w:snapToGrid w:val="0"/>
          <w:kern w:val="0"/>
          <w:sz w:val="32"/>
          <w:szCs w:val="32"/>
        </w:rPr>
      </w:pPr>
      <w:r>
        <w:rPr>
          <w:rFonts w:hint="eastAsia" w:ascii="Times New Roman" w:hAnsi="Times New Roman" w:eastAsia="Times New Roman" w:cs="Times New Roman"/>
          <w:b/>
          <w:bCs/>
          <w:snapToGrid w:val="0"/>
          <w:kern w:val="0"/>
          <w:sz w:val="32"/>
          <w:szCs w:val="32"/>
        </w:rPr>
        <w:t>2.</w:t>
      </w:r>
      <w:r>
        <w:rPr>
          <w:rFonts w:hint="eastAsia"/>
          <w:b/>
          <w:bCs/>
          <w:snapToGrid w:val="0"/>
          <w:kern w:val="0"/>
          <w:sz w:val="32"/>
          <w:szCs w:val="32"/>
        </w:rPr>
        <w:t>实践背景</w:t>
      </w:r>
    </w:p>
    <w:p w14:paraId="5D767056">
      <w:pPr>
        <w:pStyle w:val="2"/>
        <w:keepNext w:val="0"/>
        <w:keepLines w:val="0"/>
        <w:pageBreakBefore w:val="0"/>
        <w:widowControl/>
        <w:kinsoku w:val="0"/>
        <w:wordWrap/>
        <w:topLinePunct w:val="0"/>
        <w:autoSpaceDE w:val="0"/>
        <w:autoSpaceDN w:val="0"/>
        <w:bidi w:val="0"/>
        <w:adjustRightInd w:val="0"/>
        <w:spacing w:line="360" w:lineRule="auto"/>
        <w:ind w:firstLine="480" w:firstLineChars="200"/>
        <w:textAlignment w:val="baseline"/>
        <w:rPr>
          <w:rFonts w:hint="eastAsia" w:asciiTheme="majorEastAsia" w:hAnsiTheme="majorEastAsia" w:eastAsiaTheme="majorEastAsia" w:cstheme="majorEastAsia"/>
          <w:color w:val="0000FF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随着社会的快速发展和科技的日新月异，····</w:t>
      </w:r>
      <w:r>
        <w:rPr>
          <w:rFonts w:hint="eastAsia" w:ascii="楷体" w:hAnsi="楷体" w:eastAsia="楷体" w:cs="楷体"/>
          <w:color w:val="0000FF"/>
          <w:sz w:val="24"/>
          <w:szCs w:val="24"/>
        </w:rPr>
        <w:t>（宋体,小四,1.5倍行距，首行缩进2字符。）</w:t>
      </w:r>
    </w:p>
    <w:bookmarkEnd w:id="1"/>
    <w:p w14:paraId="2342A25B">
      <w:pPr>
        <w:pStyle w:val="2"/>
        <w:keepNext w:val="0"/>
        <w:keepLines w:val="0"/>
        <w:pageBreakBefore w:val="0"/>
        <w:widowControl/>
        <w:kinsoku w:val="0"/>
        <w:wordWrap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left"/>
        <w:textAlignment w:val="baseline"/>
        <w:rPr>
          <w:rFonts w:hint="eastAsia" w:ascii="楷体" w:hAnsi="楷体" w:eastAsia="楷体" w:cs="楷体"/>
          <w:color w:val="0000FF"/>
          <w:sz w:val="24"/>
          <w:szCs w:val="24"/>
        </w:rPr>
      </w:pPr>
    </w:p>
    <w:p w14:paraId="33217E60">
      <w:pPr>
        <w:pStyle w:val="2"/>
        <w:keepNext w:val="0"/>
        <w:keepLines w:val="0"/>
        <w:pageBreakBefore w:val="0"/>
        <w:widowControl/>
        <w:tabs>
          <w:tab w:val="left" w:pos="819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left"/>
        <w:textAlignment w:val="baseline"/>
        <w:outlineLvl w:val="0"/>
        <w:rPr>
          <w:rFonts w:hint="eastAsia"/>
          <w:b/>
          <w:bCs/>
          <w:snapToGrid w:val="0"/>
          <w:kern w:val="0"/>
          <w:sz w:val="32"/>
          <w:szCs w:val="32"/>
        </w:rPr>
      </w:pPr>
      <w:r>
        <w:rPr>
          <w:rFonts w:ascii="Times New Roman" w:hAnsi="Times New Roman" w:eastAsia="Times New Roman" w:cs="Times New Roman"/>
          <w:b/>
          <w:bCs/>
          <w:snapToGrid w:val="0"/>
          <w:kern w:val="0"/>
          <w:sz w:val="32"/>
          <w:szCs w:val="32"/>
        </w:rPr>
        <w:t>3</w:t>
      </w:r>
      <w:r>
        <w:rPr>
          <w:rFonts w:hint="eastAsia" w:ascii="Times New Roman" w:hAnsi="Times New Roman" w:eastAsia="Times New Roman" w:cs="Times New Roman"/>
          <w:b/>
          <w:bCs/>
          <w:snapToGrid w:val="0"/>
          <w:kern w:val="0"/>
          <w:sz w:val="32"/>
          <w:szCs w:val="32"/>
        </w:rPr>
        <w:t>.</w:t>
      </w:r>
      <w:r>
        <w:rPr>
          <w:rFonts w:hint="eastAsia"/>
          <w:b/>
          <w:bCs/>
          <w:snapToGrid w:val="0"/>
          <w:kern w:val="0"/>
          <w:sz w:val="32"/>
          <w:szCs w:val="32"/>
        </w:rPr>
        <w:t>实践目的</w:t>
      </w:r>
    </w:p>
    <w:p w14:paraId="2CBB921F">
      <w:pPr>
        <w:pStyle w:val="2"/>
        <w:keepNext w:val="0"/>
        <w:keepLines w:val="0"/>
        <w:pageBreakBefore w:val="0"/>
        <w:widowControl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ind w:firstLine="480" w:firstLineChars="200"/>
        <w:textAlignment w:val="baseline"/>
        <w:rPr>
          <w:rFonts w:asciiTheme="majorEastAsia" w:hAnsiTheme="majorEastAsia" w:eastAsiaTheme="majorEastAsia" w:cstheme="majorEastAsia"/>
          <w:color w:val="0000FF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增强实践能力:将课堂所学知识与实际工作相结合，提升解决实际问题的能力，为未来的职业生涯奠定坚实基础···</w:t>
      </w:r>
      <w:r>
        <w:rPr>
          <w:rFonts w:hint="eastAsia" w:ascii="楷体" w:hAnsi="楷体" w:eastAsia="楷体" w:cs="楷体"/>
          <w:color w:val="0000FF"/>
          <w:sz w:val="24"/>
          <w:szCs w:val="24"/>
        </w:rPr>
        <w:t>（宋体,小四,1.5倍行距，首行缩进2字符。）</w:t>
      </w:r>
    </w:p>
    <w:p w14:paraId="0905B610">
      <w:pPr>
        <w:pStyle w:val="2"/>
        <w:keepNext w:val="0"/>
        <w:keepLines w:val="0"/>
        <w:pageBreakBefore w:val="0"/>
        <w:widowControl/>
        <w:kinsoku w:val="0"/>
        <w:wordWrap/>
        <w:topLinePunct w:val="0"/>
        <w:autoSpaceDE w:val="0"/>
        <w:autoSpaceDN w:val="0"/>
        <w:bidi w:val="0"/>
        <w:adjustRightInd w:val="0"/>
        <w:spacing w:line="360" w:lineRule="auto"/>
        <w:jc w:val="left"/>
        <w:textAlignment w:val="baseline"/>
        <w:rPr>
          <w:rFonts w:hint="eastAsia" w:asciiTheme="majorEastAsia" w:hAnsiTheme="majorEastAsia" w:eastAsiaTheme="majorEastAsia" w:cstheme="majorEastAsia"/>
          <w:color w:val="0000FF"/>
          <w:sz w:val="24"/>
          <w:szCs w:val="24"/>
        </w:rPr>
      </w:pPr>
    </w:p>
    <w:p w14:paraId="2E5001A5">
      <w:pPr>
        <w:pStyle w:val="2"/>
        <w:keepNext w:val="0"/>
        <w:keepLines w:val="0"/>
        <w:pageBreakBefore w:val="0"/>
        <w:widowControl/>
        <w:tabs>
          <w:tab w:val="left" w:pos="819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left"/>
        <w:textAlignment w:val="baseline"/>
        <w:outlineLvl w:val="0"/>
        <w:rPr>
          <w:rFonts w:hint="eastAsia"/>
          <w:b/>
          <w:bCs/>
          <w:snapToGrid w:val="0"/>
          <w:kern w:val="0"/>
          <w:sz w:val="32"/>
          <w:szCs w:val="32"/>
        </w:rPr>
      </w:pPr>
      <w:r>
        <w:rPr>
          <w:rFonts w:ascii="Times New Roman" w:hAnsi="Times New Roman" w:eastAsia="Times New Roman" w:cs="Times New Roman"/>
          <w:b/>
          <w:bCs/>
          <w:snapToGrid w:val="0"/>
          <w:kern w:val="0"/>
          <w:sz w:val="32"/>
          <w:szCs w:val="32"/>
        </w:rPr>
        <w:t>4.</w:t>
      </w:r>
      <w:r>
        <w:rPr>
          <w:rFonts w:hint="eastAsia" w:ascii="Times New Roman" w:hAnsi="Times New Roman" w:cs="Times New Roman"/>
          <w:b/>
          <w:bCs/>
          <w:snapToGrid w:val="0"/>
          <w:kern w:val="0"/>
          <w:sz w:val="32"/>
          <w:szCs w:val="32"/>
        </w:rPr>
        <w:t>实践过程</w:t>
      </w:r>
    </w:p>
    <w:p w14:paraId="0371D3FD">
      <w:pPr>
        <w:pStyle w:val="2"/>
        <w:keepNext w:val="0"/>
        <w:keepLines w:val="0"/>
        <w:pageBreakBefore w:val="0"/>
        <w:widowControl/>
        <w:kinsoku w:val="0"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textAlignment w:val="baseline"/>
        <w:outlineLvl w:val="1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4.1 实践地点与岗位分配</w:t>
      </w:r>
      <w:r>
        <w:rPr>
          <w:rFonts w:hint="eastAsia" w:ascii="楷体" w:hAnsi="楷体" w:eastAsia="楷体" w:cs="楷体"/>
          <w:color w:val="0000FF"/>
          <w:sz w:val="24"/>
          <w:szCs w:val="24"/>
        </w:rPr>
        <w:t>（二级标题，宋体,小四,加粗，1.5倍行距。）</w:t>
      </w:r>
    </w:p>
    <w:p w14:paraId="51748499">
      <w:pPr>
        <w:pStyle w:val="2"/>
        <w:keepNext w:val="0"/>
        <w:keepLines w:val="0"/>
        <w:pageBreakBefore w:val="0"/>
        <w:widowControl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color w:val="0000FF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本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学年的实践活动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····</w:t>
      </w:r>
    </w:p>
    <w:p w14:paraId="1CB87594">
      <w:pPr>
        <w:pStyle w:val="2"/>
        <w:keepNext w:val="0"/>
        <w:keepLines w:val="0"/>
        <w:pageBreakBefore w:val="0"/>
        <w:widowControl/>
        <w:kinsoku w:val="0"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jc w:val="left"/>
        <w:textAlignment w:val="baseline"/>
        <w:outlineLvl w:val="1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4.2 初期适应与技能学习</w:t>
      </w:r>
    </w:p>
    <w:p w14:paraId="1760C662">
      <w:pPr>
        <w:pStyle w:val="2"/>
        <w:keepNext w:val="0"/>
        <w:keepLines w:val="0"/>
        <w:pageBreakBefore w:val="0"/>
        <w:widowControl/>
        <w:kinsoku w:val="0"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ind w:firstLine="480" w:firstLineChars="200"/>
        <w:jc w:val="left"/>
        <w:textAlignment w:val="baseline"/>
        <w:rPr>
          <w:rFonts w:ascii="楷体" w:hAnsi="楷体" w:eastAsia="楷体" w:cs="楷体"/>
          <w:color w:val="0000FF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本次</w:t>
      </w:r>
      <w:r>
        <w:rPr>
          <w:rFonts w:asciiTheme="majorEastAsia" w:hAnsiTheme="majorEastAsia" w:eastAsiaTheme="majorEastAsia" w:cstheme="majorEastAsia"/>
          <w:sz w:val="24"/>
          <w:szCs w:val="24"/>
        </w:rPr>
        <w:t>……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（如图</w:t>
      </w:r>
      <w:r>
        <w:rPr>
          <w:rFonts w:asciiTheme="majorEastAsia" w:hAnsiTheme="majorEastAsia" w:eastAsiaTheme="majorEastAsia" w:cstheme="majorEastAsia"/>
          <w:sz w:val="24"/>
          <w:szCs w:val="24"/>
        </w:rPr>
        <w:t>…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）</w:t>
      </w:r>
    </w:p>
    <w:p w14:paraId="39BE06F6">
      <w:pPr>
        <w:keepNext w:val="0"/>
        <w:keepLines w:val="0"/>
        <w:pageBreakBefore w:val="0"/>
        <w:wordWrap/>
        <w:overflowPunct w:val="0"/>
        <w:topLinePunct w:val="0"/>
        <w:bidi w:val="0"/>
        <w:spacing w:line="360" w:lineRule="auto"/>
        <w:jc w:val="distribute"/>
      </w:pPr>
      <w:r>
        <w:drawing>
          <wp:inline distT="0" distB="0" distL="114300" distR="114300">
            <wp:extent cx="2584450" cy="1454150"/>
            <wp:effectExtent l="0" t="0" r="6350" b="12700"/>
            <wp:docPr id="1096048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482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85695" cy="1471930"/>
            <wp:effectExtent l="0" t="0" r="14605" b="13970"/>
            <wp:docPr id="21098831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88319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17694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129A7">
      <w:pPr>
        <w:pStyle w:val="2"/>
        <w:keepNext w:val="0"/>
        <w:keepLines w:val="0"/>
        <w:pageBreakBefore w:val="0"/>
        <w:widowControl/>
        <w:kinsoku w:val="0"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jc w:val="center"/>
        <w:textAlignment w:val="baseline"/>
        <w:rPr>
          <w:rFonts w:hint="eastAsia"/>
        </w:rPr>
      </w:pPr>
      <w:r>
        <w:rPr>
          <w:rFonts w:hint="eastAsia" w:ascii="黑体" w:hAnsi="黑体" w:eastAsia="黑体" w:cs="黑体"/>
          <w:sz w:val="21"/>
          <w:szCs w:val="21"/>
        </w:rPr>
        <w:t xml:space="preserve"> 图1 初期适应</w:t>
      </w:r>
      <w:r>
        <w:rPr>
          <w:rFonts w:hint="eastAsia" w:ascii="楷体" w:hAnsi="楷体" w:eastAsia="楷体" w:cs="楷体"/>
          <w:color w:val="0000FF"/>
          <w:sz w:val="24"/>
          <w:szCs w:val="24"/>
        </w:rPr>
        <w:t>（黑体,五号,位于图片正下方）</w:t>
      </w:r>
      <w:r>
        <w:rPr>
          <w:rFonts w:hint="eastAsia" w:ascii="黑体" w:hAnsi="黑体" w:eastAsia="黑体" w:cs="黑体"/>
          <w:sz w:val="21"/>
          <w:szCs w:val="21"/>
        </w:rPr>
        <w:t xml:space="preserve">      图2 技能学习</w:t>
      </w:r>
    </w:p>
    <w:p w14:paraId="52A1ECA1">
      <w:pPr>
        <w:pStyle w:val="2"/>
        <w:keepNext w:val="0"/>
        <w:keepLines w:val="0"/>
        <w:pageBreakBefore w:val="0"/>
        <w:widowControl/>
        <w:kinsoku w:val="0"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jc w:val="left"/>
        <w:textAlignment w:val="baseline"/>
        <w:outlineLvl w:val="1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4.3 深入实践与技能提升</w:t>
      </w:r>
    </w:p>
    <w:p w14:paraId="40B9CEE3">
      <w:pPr>
        <w:pStyle w:val="2"/>
        <w:keepNext w:val="0"/>
        <w:keepLines w:val="0"/>
        <w:pageBreakBefore w:val="0"/>
        <w:widowControl/>
        <w:kinsoku w:val="0"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ind w:firstLine="480" w:firstLineChars="200"/>
        <w:jc w:val="left"/>
        <w:textAlignment w:val="baseline"/>
        <w:rPr>
          <w:rFonts w:hint="eastAsia" w:asciiTheme="majorEastAsia" w:hAnsiTheme="majorEastAsia" w:eastAsiaTheme="majorEastAsia" w:cstheme="majorEastAsia"/>
          <w:color w:val="0000FF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本次</w:t>
      </w:r>
      <w:r>
        <w:rPr>
          <w:rFonts w:asciiTheme="majorEastAsia" w:hAnsiTheme="majorEastAsia" w:eastAsiaTheme="majorEastAsia" w:cstheme="majorEastAsia"/>
          <w:sz w:val="24"/>
          <w:szCs w:val="24"/>
        </w:rPr>
        <w:t>……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（如图</w:t>
      </w:r>
      <w:r>
        <w:rPr>
          <w:rFonts w:asciiTheme="majorEastAsia" w:hAnsiTheme="majorEastAsia" w:eastAsiaTheme="majorEastAsia" w:cstheme="majorEastAsia"/>
          <w:sz w:val="24"/>
          <w:szCs w:val="24"/>
        </w:rPr>
        <w:t>…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）</w:t>
      </w:r>
    </w:p>
    <w:p w14:paraId="380E594D">
      <w:pPr>
        <w:pStyle w:val="2"/>
        <w:keepNext w:val="0"/>
        <w:keepLines w:val="0"/>
        <w:pageBreakBefore w:val="0"/>
        <w:widowControl/>
        <w:tabs>
          <w:tab w:val="left" w:pos="819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left"/>
        <w:textAlignment w:val="baseline"/>
        <w:rPr>
          <w:rFonts w:hint="eastAsia" w:ascii="Times New Roman" w:hAnsi="Times New Roman" w:cs="Times New Roman" w:eastAsiaTheme="minorEastAsia"/>
          <w:b/>
          <w:bCs/>
          <w:snapToGrid w:val="0"/>
          <w:kern w:val="0"/>
          <w:sz w:val="32"/>
          <w:szCs w:val="32"/>
        </w:rPr>
      </w:pPr>
    </w:p>
    <w:p w14:paraId="6281CAEE">
      <w:pPr>
        <w:pStyle w:val="2"/>
        <w:keepNext w:val="0"/>
        <w:keepLines w:val="0"/>
        <w:pageBreakBefore w:val="0"/>
        <w:wordWrap/>
        <w:overflowPunct w:val="0"/>
        <w:topLinePunct w:val="0"/>
        <w:bidi w:val="0"/>
        <w:spacing w:line="360" w:lineRule="auto"/>
        <w:outlineLvl w:val="0"/>
        <w:rPr>
          <w:rFonts w:hint="eastAsia" w:ascii="Times New Roman" w:hAnsi="Times New Roman" w:eastAsia="Times New Roman" w:cs="Times New Roman"/>
          <w:b/>
          <w:bCs/>
          <w:snapToGrid w:val="0"/>
          <w:kern w:val="0"/>
          <w:sz w:val="32"/>
          <w:szCs w:val="32"/>
        </w:rPr>
      </w:pPr>
      <w:bookmarkStart w:id="2" w:name="_Toc18895"/>
      <w:r>
        <w:rPr>
          <w:rFonts w:hint="eastAsia" w:ascii="Times New Roman" w:hAnsi="Times New Roman" w:eastAsia="Times New Roman" w:cs="Times New Roman"/>
          <w:b/>
          <w:bCs/>
          <w:snapToGrid w:val="0"/>
          <w:kern w:val="0"/>
          <w:sz w:val="32"/>
          <w:szCs w:val="32"/>
        </w:rPr>
        <w:t>5.</w:t>
      </w:r>
      <w:bookmarkEnd w:id="2"/>
      <w:r>
        <w:rPr>
          <w:rFonts w:hint="eastAsia"/>
          <w:b/>
          <w:bCs/>
          <w:snapToGrid w:val="0"/>
          <w:kern w:val="0"/>
          <w:sz w:val="32"/>
          <w:szCs w:val="32"/>
        </w:rPr>
        <w:t>实践收获</w:t>
      </w:r>
    </w:p>
    <w:p w14:paraId="0E36A8D6">
      <w:pPr>
        <w:pStyle w:val="2"/>
        <w:keepNext w:val="0"/>
        <w:keepLines w:val="0"/>
        <w:pageBreakBefore w:val="0"/>
        <w:widowControl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jc w:val="left"/>
        <w:textAlignment w:val="baseline"/>
        <w:outlineLvl w:val="1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5.1实践能力的提升</w:t>
      </w:r>
    </w:p>
    <w:p w14:paraId="7F75999A">
      <w:pPr>
        <w:pStyle w:val="2"/>
        <w:keepNext w:val="0"/>
        <w:keepLines w:val="0"/>
        <w:pageBreakBefore w:val="0"/>
        <w:widowControl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ind w:firstLine="480" w:firstLineChars="200"/>
        <w:jc w:val="left"/>
        <w:textAlignment w:val="baseline"/>
        <w:rPr>
          <w:rFonts w:hint="eastAsia" w:asciiTheme="majorEastAsia" w:hAnsiTheme="majorEastAsia" w:eastAsiaTheme="majorEastAsia" w:cstheme="majorEastAsia"/>
          <w:color w:val="0000FF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经过这次实践我深刻体会到了理论与实相结合的重要性。····</w:t>
      </w:r>
    </w:p>
    <w:p w14:paraId="571EA91E">
      <w:pPr>
        <w:pStyle w:val="2"/>
        <w:keepNext w:val="0"/>
        <w:keepLines w:val="0"/>
        <w:pageBreakBefore w:val="0"/>
        <w:widowControl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jc w:val="left"/>
        <w:textAlignment w:val="baseline"/>
        <w:outlineLvl w:val="1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5.2</w:t>
      </w:r>
      <w:r>
        <w:rPr>
          <w:rFonts w:asciiTheme="majorEastAsia" w:hAnsiTheme="majorEastAsia" w:eastAsiaTheme="majorEastAsia" w:cstheme="majorEastAsia"/>
          <w:b/>
          <w:bCs/>
          <w:sz w:val="24"/>
          <w:szCs w:val="24"/>
        </w:rPr>
        <w:t>……</w:t>
      </w:r>
      <w:r>
        <w:rPr>
          <w:rFonts w:hint="eastAsia" w:ascii="楷体" w:hAnsi="楷体" w:eastAsia="楷体" w:cs="楷体"/>
          <w:color w:val="0000FF"/>
          <w:sz w:val="24"/>
          <w:szCs w:val="24"/>
        </w:rPr>
        <w:t>（宋体,小四,加粗，1.5倍行距。）</w:t>
      </w:r>
    </w:p>
    <w:p w14:paraId="61F525D6">
      <w:pPr>
        <w:pStyle w:val="2"/>
        <w:keepNext w:val="0"/>
        <w:keepLines w:val="0"/>
        <w:pageBreakBefore w:val="0"/>
        <w:widowControl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ind w:firstLine="480" w:firstLineChars="200"/>
        <w:jc w:val="left"/>
        <w:textAlignment w:val="baseline"/>
        <w:rPr>
          <w:rFonts w:hint="eastAsia" w:asciiTheme="majorEastAsia" w:hAnsiTheme="majorEastAsia" w:eastAsiaTheme="majorEastAsia" w:cstheme="majorEastAsia"/>
          <w:color w:val="0000FF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···</w:t>
      </w:r>
      <w:r>
        <w:rPr>
          <w:rFonts w:hint="eastAsia" w:ascii="楷体" w:hAnsi="楷体" w:eastAsia="楷体" w:cs="楷体"/>
          <w:color w:val="0000FF"/>
          <w:sz w:val="24"/>
          <w:szCs w:val="24"/>
        </w:rPr>
        <w:t>（宋体,小四,1.5倍行距，首行缩进2字符。）</w:t>
      </w:r>
    </w:p>
    <w:p w14:paraId="4E1054AD">
      <w:pPr>
        <w:keepNext w:val="0"/>
        <w:keepLines w:val="0"/>
        <w:pageBreakBefore w:val="0"/>
        <w:wordWrap/>
        <w:overflowPunct w:val="0"/>
        <w:topLinePunct w:val="0"/>
        <w:bidi w:val="0"/>
        <w:spacing w:line="360" w:lineRule="auto"/>
        <w:rPr>
          <w:rFonts w:hint="eastAsia" w:ascii="楷体" w:hAnsi="楷体" w:eastAsia="楷体" w:cs="楷体"/>
          <w:color w:val="0000FF"/>
          <w:sz w:val="24"/>
        </w:rPr>
      </w:pPr>
    </w:p>
    <w:p w14:paraId="79859661">
      <w:pPr>
        <w:pStyle w:val="2"/>
        <w:keepNext w:val="0"/>
        <w:keepLines w:val="0"/>
        <w:pageBreakBefore w:val="0"/>
        <w:wordWrap/>
        <w:overflowPunct w:val="0"/>
        <w:topLinePunct w:val="0"/>
        <w:bidi w:val="0"/>
        <w:spacing w:line="360" w:lineRule="auto"/>
        <w:outlineLvl w:val="0"/>
        <w:rPr>
          <w:rFonts w:ascii="Times New Roman" w:hAnsi="Times New Roman" w:eastAsia="Times New Roman" w:cs="Times New Roman"/>
          <w:b/>
          <w:bCs/>
          <w:snapToGrid w:val="0"/>
          <w:kern w:val="0"/>
          <w:sz w:val="32"/>
          <w:szCs w:val="32"/>
        </w:rPr>
      </w:pPr>
      <w:r>
        <w:rPr>
          <w:rFonts w:hint="eastAsia" w:ascii="Times New Roman" w:hAnsi="Times New Roman" w:cs="Times New Roman" w:eastAsiaTheme="minorEastAsia"/>
          <w:b/>
          <w:bCs/>
          <w:snapToGrid w:val="0"/>
          <w:kern w:val="0"/>
          <w:sz w:val="32"/>
          <w:szCs w:val="32"/>
        </w:rPr>
        <w:t>6</w:t>
      </w:r>
      <w:r>
        <w:rPr>
          <w:rFonts w:hint="eastAsia" w:ascii="Times New Roman" w:hAnsi="Times New Roman" w:eastAsia="Times New Roman" w:cs="Times New Roman"/>
          <w:b/>
          <w:bCs/>
          <w:snapToGrid w:val="0"/>
          <w:kern w:val="0"/>
          <w:sz w:val="32"/>
          <w:szCs w:val="32"/>
        </w:rPr>
        <w:t>.</w:t>
      </w:r>
      <w:r>
        <w:rPr>
          <w:rFonts w:hint="eastAsia"/>
          <w:b/>
          <w:bCs/>
          <w:snapToGrid w:val="0"/>
          <w:kern w:val="0"/>
          <w:sz w:val="32"/>
          <w:szCs w:val="32"/>
        </w:rPr>
        <w:t>总结</w:t>
      </w:r>
    </w:p>
    <w:p w14:paraId="73E5A6AE">
      <w:pPr>
        <w:pStyle w:val="2"/>
        <w:keepNext w:val="0"/>
        <w:keepLines w:val="0"/>
        <w:pageBreakBefore w:val="0"/>
        <w:widowControl/>
        <w:kinsoku w:val="0"/>
        <w:wordWrap/>
        <w:overflowPunct w:val="0"/>
        <w:topLinePunct w:val="0"/>
        <w:autoSpaceDE w:val="0"/>
        <w:autoSpaceDN w:val="0"/>
        <w:bidi w:val="0"/>
        <w:adjustRightInd w:val="0"/>
        <w:spacing w:line="360" w:lineRule="auto"/>
        <w:ind w:firstLine="480" w:firstLineChars="200"/>
        <w:jc w:val="left"/>
        <w:textAlignment w:val="baseline"/>
        <w:rPr>
          <w:rFonts w:hint="eastAsia" w:asciiTheme="majorEastAsia" w:hAnsiTheme="majorEastAsia" w:eastAsiaTheme="majorEastAsia" w:cstheme="majorEastAsia"/>
          <w:color w:val="0000FF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回顾这次劳动实践经历，我深感收获颇丰。我不仅提升了实践能力···</w:t>
      </w:r>
      <w:r>
        <w:rPr>
          <w:rFonts w:hint="eastAsia" w:ascii="楷体" w:hAnsi="楷体" w:eastAsia="楷体" w:cs="楷体"/>
          <w:color w:val="0000FF"/>
          <w:sz w:val="24"/>
          <w:szCs w:val="24"/>
        </w:rPr>
        <w:t>（宋体,小四,1.5倍行距，首行缩进2字符。）</w:t>
      </w:r>
    </w:p>
    <w:p w14:paraId="777487B7">
      <w:pPr>
        <w:keepNext w:val="0"/>
        <w:keepLines w:val="0"/>
        <w:pageBreakBefore w:val="0"/>
        <w:wordWrap/>
        <w:overflowPunct w:val="0"/>
        <w:topLinePunct w:val="0"/>
        <w:bidi w:val="0"/>
        <w:spacing w:line="360" w:lineRule="auto"/>
        <w:ind w:firstLine="480" w:firstLineChars="200"/>
        <w:rPr>
          <w:rFonts w:ascii="楷体" w:hAnsi="楷体" w:eastAsia="楷体" w:cs="楷体"/>
          <w:sz w:val="24"/>
        </w:rPr>
      </w:pPr>
    </w:p>
    <w:p w14:paraId="6D3DB3A5">
      <w:pPr>
        <w:pStyle w:val="2"/>
        <w:keepNext w:val="0"/>
        <w:keepLines w:val="0"/>
        <w:pageBreakBefore w:val="0"/>
        <w:wordWrap/>
        <w:overflowPunct w:val="0"/>
        <w:topLinePunct w:val="0"/>
        <w:bidi w:val="0"/>
        <w:spacing w:line="360" w:lineRule="auto"/>
        <w:outlineLvl w:val="0"/>
        <w:rPr>
          <w:rFonts w:hint="eastAsia" w:ascii="楷体" w:hAnsi="楷体" w:eastAsia="楷体" w:cs="楷体"/>
          <w:color w:val="0000FF"/>
          <w:sz w:val="24"/>
        </w:rPr>
      </w:pPr>
      <w:r>
        <w:rPr>
          <w:rFonts w:ascii="楷体" w:hAnsi="楷体" w:eastAsia="楷体" w:cs="楷体"/>
          <w:sz w:val="24"/>
        </w:rPr>
        <w:t xml:space="preserve"> </w:t>
      </w:r>
      <w:r>
        <w:rPr>
          <w:rFonts w:hint="eastAsia" w:ascii="楷体" w:hAnsi="楷体" w:eastAsia="楷体" w:cs="楷体"/>
          <w:color w:val="0000FF"/>
          <w:sz w:val="24"/>
        </w:rPr>
        <w:t>备注：实践报告不少于2</w:t>
      </w:r>
      <w:r>
        <w:rPr>
          <w:rFonts w:ascii="楷体" w:hAnsi="楷体" w:eastAsia="楷体" w:cs="楷体"/>
          <w:color w:val="0000FF"/>
          <w:sz w:val="24"/>
        </w:rPr>
        <w:t>000</w:t>
      </w:r>
      <w:r>
        <w:rPr>
          <w:rFonts w:hint="eastAsia" w:ascii="楷体" w:hAnsi="楷体" w:eastAsia="楷体" w:cs="楷体"/>
          <w:color w:val="0000FF"/>
          <w:sz w:val="24"/>
        </w:rPr>
        <w:t>字，配图</w:t>
      </w:r>
      <w:r>
        <w:rPr>
          <w:rFonts w:hint="eastAsia" w:ascii="楷体" w:hAnsi="楷体" w:eastAsia="楷体" w:cs="楷体"/>
          <w:color w:val="0000FF"/>
          <w:sz w:val="24"/>
          <w:lang w:val="en-US" w:eastAsia="zh-CN"/>
        </w:rPr>
        <w:t>和内容应体现参与活动目录中每次活动的情况，</w:t>
      </w:r>
      <w:r>
        <w:rPr>
          <w:rFonts w:hint="eastAsia" w:ascii="楷体" w:hAnsi="楷体" w:eastAsia="楷体" w:cs="楷体"/>
          <w:color w:val="0000FF"/>
          <w:sz w:val="24"/>
        </w:rPr>
        <w:t>最终提交材料（</w:t>
      </w:r>
      <w:r>
        <w:rPr>
          <w:rFonts w:hint="eastAsia" w:ascii="楷体" w:hAnsi="楷体" w:eastAsia="楷体" w:cs="楷体"/>
          <w:color w:val="0000FF"/>
          <w:sz w:val="24"/>
          <w:lang w:val="en-US" w:eastAsia="zh-CN"/>
        </w:rPr>
        <w:t>社会实践活动登记卡、</w:t>
      </w:r>
      <w:r>
        <w:rPr>
          <w:rFonts w:hint="eastAsia" w:ascii="楷体" w:hAnsi="楷体" w:eastAsia="楷体" w:cs="楷体"/>
          <w:color w:val="0000FF"/>
          <w:sz w:val="24"/>
        </w:rPr>
        <w:t>社会实践报告、辅助材料的电子版和纸质版）：</w:t>
      </w:r>
    </w:p>
    <w:p w14:paraId="4D095C87">
      <w:pPr>
        <w:pStyle w:val="9"/>
        <w:keepNext w:val="0"/>
        <w:keepLines w:val="0"/>
        <w:pageBreakBefore w:val="0"/>
        <w:numPr>
          <w:ilvl w:val="0"/>
          <w:numId w:val="1"/>
        </w:numPr>
        <w:wordWrap/>
        <w:overflowPunct w:val="0"/>
        <w:topLinePunct w:val="0"/>
        <w:bidi w:val="0"/>
        <w:spacing w:line="360" w:lineRule="auto"/>
        <w:ind w:firstLineChars="0"/>
        <w:rPr>
          <w:rFonts w:ascii="楷体" w:hAnsi="楷体" w:eastAsia="楷体" w:cs="楷体"/>
          <w:color w:val="0000FF"/>
          <w:sz w:val="24"/>
        </w:rPr>
      </w:pPr>
      <w:r>
        <w:rPr>
          <w:rFonts w:hint="eastAsia" w:ascii="楷体" w:hAnsi="楷体" w:eastAsia="楷体" w:cs="楷体"/>
          <w:color w:val="0000FF"/>
          <w:sz w:val="24"/>
        </w:rPr>
        <w:t>社会实践报告：封面单面黑白打印、其他正文部分双面黑白打印。</w:t>
      </w:r>
    </w:p>
    <w:p w14:paraId="1C383479">
      <w:pPr>
        <w:pStyle w:val="9"/>
        <w:keepNext w:val="0"/>
        <w:keepLines w:val="0"/>
        <w:pageBreakBefore w:val="0"/>
        <w:numPr>
          <w:ilvl w:val="0"/>
          <w:numId w:val="1"/>
        </w:numPr>
        <w:wordWrap/>
        <w:overflowPunct w:val="0"/>
        <w:topLinePunct w:val="0"/>
        <w:bidi w:val="0"/>
        <w:spacing w:line="360" w:lineRule="auto"/>
        <w:ind w:firstLineChars="0"/>
        <w:rPr>
          <w:rFonts w:hint="eastAsia" w:ascii="楷体" w:hAnsi="楷体" w:eastAsia="楷体" w:cs="楷体"/>
          <w:color w:val="0000FF"/>
          <w:sz w:val="24"/>
        </w:rPr>
      </w:pPr>
      <w:r>
        <w:rPr>
          <w:rFonts w:hint="eastAsia" w:ascii="楷体" w:hAnsi="楷体" w:eastAsia="楷体" w:cs="楷体"/>
          <w:color w:val="0000FF"/>
          <w:sz w:val="24"/>
        </w:rPr>
        <w:t>社会实践</w:t>
      </w:r>
      <w:r>
        <w:rPr>
          <w:rFonts w:hint="eastAsia" w:ascii="楷体" w:hAnsi="楷体" w:eastAsia="楷体" w:cs="楷体"/>
          <w:color w:val="0000FF"/>
          <w:sz w:val="24"/>
          <w:lang w:val="en-US" w:eastAsia="zh-CN"/>
        </w:rPr>
        <w:t>活动</w:t>
      </w:r>
      <w:r>
        <w:rPr>
          <w:rFonts w:hint="eastAsia" w:ascii="楷体" w:hAnsi="楷体" w:eastAsia="楷体" w:cs="楷体"/>
          <w:color w:val="0000FF"/>
          <w:sz w:val="24"/>
        </w:rPr>
        <w:t>辅助材料：单面打印。</w:t>
      </w:r>
    </w:p>
    <w:p w14:paraId="2C2773AD">
      <w:pPr>
        <w:keepNext w:val="0"/>
        <w:keepLines w:val="0"/>
        <w:pageBreakBefore w:val="0"/>
        <w:wordWrap/>
        <w:topLinePunct w:val="0"/>
        <w:bidi w:val="0"/>
        <w:spacing w:line="360" w:lineRule="auto"/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 w:bidi="ar-SA"/>
        </w:rPr>
      </w:pPr>
    </w:p>
    <w:p w14:paraId="12ABBC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微软雅黑" w:hAnsi="微软雅黑" w:eastAsia="微软雅黑" w:cs="微软雅黑"/>
        </w:rPr>
      </w:pP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55400A">
    <w:pPr>
      <w:pStyle w:val="4"/>
      <w:pBdr>
        <w:bottom w:val="single" w:color="auto" w:sz="4" w:space="0"/>
      </w:pBdr>
      <w:jc w:val="left"/>
      <w:rPr>
        <w:szCs w:val="21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230316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1925B4">
    <w:pPr>
      <w:pStyle w:val="4"/>
      <w:pBdr>
        <w:bottom w:val="single" w:color="auto" w:sz="4" w:space="0"/>
      </w:pBdr>
      <w:jc w:val="left"/>
      <w:rPr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4F668B"/>
    <w:multiLevelType w:val="multilevel"/>
    <w:tmpl w:val="134F668B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60" w:hanging="440"/>
      </w:pPr>
    </w:lvl>
    <w:lvl w:ilvl="2" w:tentative="0">
      <w:start w:val="1"/>
      <w:numFmt w:val="lowerRoman"/>
      <w:lvlText w:val="%3."/>
      <w:lvlJc w:val="right"/>
      <w:pPr>
        <w:ind w:left="1800" w:hanging="440"/>
      </w:pPr>
    </w:lvl>
    <w:lvl w:ilvl="3" w:tentative="0">
      <w:start w:val="1"/>
      <w:numFmt w:val="decimal"/>
      <w:lvlText w:val="%4."/>
      <w:lvlJc w:val="left"/>
      <w:pPr>
        <w:ind w:left="2240" w:hanging="440"/>
      </w:pPr>
    </w:lvl>
    <w:lvl w:ilvl="4" w:tentative="0">
      <w:start w:val="1"/>
      <w:numFmt w:val="lowerLetter"/>
      <w:lvlText w:val="%5)"/>
      <w:lvlJc w:val="left"/>
      <w:pPr>
        <w:ind w:left="2680" w:hanging="440"/>
      </w:pPr>
    </w:lvl>
    <w:lvl w:ilvl="5" w:tentative="0">
      <w:start w:val="1"/>
      <w:numFmt w:val="lowerRoman"/>
      <w:lvlText w:val="%6."/>
      <w:lvlJc w:val="right"/>
      <w:pPr>
        <w:ind w:left="3120" w:hanging="440"/>
      </w:pPr>
    </w:lvl>
    <w:lvl w:ilvl="6" w:tentative="0">
      <w:start w:val="1"/>
      <w:numFmt w:val="decimal"/>
      <w:lvlText w:val="%7."/>
      <w:lvlJc w:val="left"/>
      <w:pPr>
        <w:ind w:left="3560" w:hanging="440"/>
      </w:pPr>
    </w:lvl>
    <w:lvl w:ilvl="7" w:tentative="0">
      <w:start w:val="1"/>
      <w:numFmt w:val="lowerLetter"/>
      <w:lvlText w:val="%8)"/>
      <w:lvlJc w:val="left"/>
      <w:pPr>
        <w:ind w:left="4000" w:hanging="440"/>
      </w:pPr>
    </w:lvl>
    <w:lvl w:ilvl="8" w:tentative="0">
      <w:start w:val="1"/>
      <w:numFmt w:val="lowerRoman"/>
      <w:lvlText w:val="%9."/>
      <w:lvlJc w:val="right"/>
      <w:pPr>
        <w:ind w:left="444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016DDC"/>
    <w:rsid w:val="10016DDC"/>
    <w:rsid w:val="7B6B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72"/>
    </w:pPr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Table Paragraph"/>
    <w:basedOn w:val="1"/>
    <w:qFormat/>
    <w:uiPriority w:val="1"/>
  </w:style>
  <w:style w:type="table" w:customStyle="1" w:styleId="8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2025-08-16T08:45:00Z</dcterms:created>
  <dc:creator>成都银杏酒店管理学院</dc:creator>
  <cp:lastModifiedBy>成都银杏酒店管理学院</cp:lastModifiedBy>
  <dcterms:modified xsi:type="dcterms:W3CDTF">2025-08-16T09:10:02Z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BE1D05ACA6B54C45A78BA9C50FF7812E_11</vt:lpwstr>
  </property>
  <property fmtid="{D5CDD505-2E9C-101B-9397-08002B2CF9AE}" pid="4" name="KSOTemplateDocerSaveRecord">
    <vt:lpwstr>eyJoZGlkIjoiMjhkMjRlZDUyNmQwZTg1MzcwZWUzYjlhZDEwYzNkM2YiLCJ1c2VySWQiOiIxOTY5MzE3ODkifQ==</vt:lpwstr>
  </property>
</Properties>
</file>